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AD" w:rsidRPr="00F15903" w:rsidRDefault="005932AD" w:rsidP="005932AD">
      <w:pPr>
        <w:pStyle w:val="NoSpacing"/>
        <w:jc w:val="center"/>
        <w:rPr>
          <w:rFonts w:ascii="Verdana" w:hAnsi="Verdana"/>
          <w:b/>
          <w:sz w:val="30"/>
          <w:szCs w:val="30"/>
        </w:rPr>
      </w:pPr>
      <w:r w:rsidRPr="00F15903">
        <w:rPr>
          <w:rFonts w:ascii="Verdana" w:hAnsi="Verdana"/>
          <w:b/>
          <w:sz w:val="30"/>
          <w:szCs w:val="30"/>
        </w:rPr>
        <w:t>9</w:t>
      </w:r>
      <w:r w:rsidRPr="00F15903">
        <w:rPr>
          <w:rFonts w:ascii="Verdana" w:hAnsi="Verdana"/>
          <w:b/>
          <w:sz w:val="30"/>
          <w:szCs w:val="30"/>
          <w:vertAlign w:val="superscript"/>
        </w:rPr>
        <w:t>th</w:t>
      </w:r>
      <w:r w:rsidRPr="00F15903">
        <w:rPr>
          <w:rFonts w:ascii="Verdana" w:hAnsi="Verdana"/>
          <w:b/>
          <w:sz w:val="30"/>
          <w:szCs w:val="30"/>
        </w:rPr>
        <w:t xml:space="preserve"> Grade Social Studies Options: The Major Differences</w:t>
      </w:r>
    </w:p>
    <w:p w:rsidR="005932AD" w:rsidRDefault="005932AD" w:rsidP="005932AD">
      <w:pPr>
        <w:pStyle w:val="NoSpacing"/>
        <w:jc w:val="center"/>
        <w:rPr>
          <w:rFonts w:ascii="Verdana" w:hAnsi="Verdana"/>
          <w:sz w:val="26"/>
          <w:szCs w:val="26"/>
        </w:rPr>
      </w:pPr>
    </w:p>
    <w:p w:rsidR="005932AD" w:rsidRPr="005932AD" w:rsidRDefault="005932AD" w:rsidP="005932AD">
      <w:pPr>
        <w:pStyle w:val="NoSpacing"/>
        <w:jc w:val="center"/>
        <w:rPr>
          <w:rFonts w:ascii="Verdana" w:hAnsi="Verdana"/>
          <w:sz w:val="20"/>
          <w:szCs w:val="20"/>
        </w:rPr>
      </w:pPr>
      <w:r w:rsidRPr="005932AD">
        <w:rPr>
          <w:rFonts w:ascii="Verdana" w:hAnsi="Verdana"/>
          <w:sz w:val="20"/>
          <w:szCs w:val="20"/>
        </w:rPr>
        <w:t xml:space="preserve">Email any questions to </w:t>
      </w:r>
      <w:hyperlink r:id="rId5" w:history="1">
        <w:r w:rsidRPr="005932AD">
          <w:rPr>
            <w:rStyle w:val="Hyperlink"/>
            <w:rFonts w:ascii="Verdana" w:hAnsi="Verdana"/>
            <w:b/>
            <w:i/>
            <w:sz w:val="20"/>
            <w:szCs w:val="20"/>
          </w:rPr>
          <w:t>Jennifer.Cain@nisd.net</w:t>
        </w:r>
      </w:hyperlink>
    </w:p>
    <w:p w:rsidR="005932AD" w:rsidRDefault="005932AD" w:rsidP="005932AD">
      <w:pPr>
        <w:pStyle w:val="NoSpacing"/>
        <w:jc w:val="center"/>
        <w:rPr>
          <w:rFonts w:ascii="Verdana" w:hAnsi="Verdana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790"/>
        <w:gridCol w:w="3960"/>
        <w:gridCol w:w="4068"/>
      </w:tblGrid>
      <w:tr w:rsidR="005932AD" w:rsidTr="00F15903">
        <w:tc>
          <w:tcPr>
            <w:tcW w:w="2358" w:type="dxa"/>
            <w:shd w:val="clear" w:color="auto" w:fill="BFBFBF" w:themeFill="background1" w:themeFillShade="BF"/>
          </w:tcPr>
          <w:p w:rsidR="005932AD" w:rsidRDefault="005932AD" w:rsidP="005932AD">
            <w:pPr>
              <w:pStyle w:val="NoSpacing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2790" w:type="dxa"/>
          </w:tcPr>
          <w:p w:rsidR="005932AD" w:rsidRPr="005932AD" w:rsidRDefault="005932AD" w:rsidP="005932AD">
            <w:pPr>
              <w:pStyle w:val="NoSpacing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Geography</w:t>
            </w:r>
          </w:p>
        </w:tc>
        <w:tc>
          <w:tcPr>
            <w:tcW w:w="3960" w:type="dxa"/>
          </w:tcPr>
          <w:p w:rsidR="005932AD" w:rsidRPr="005932AD" w:rsidRDefault="005932AD" w:rsidP="005932AD">
            <w:pPr>
              <w:pStyle w:val="NoSpacing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Pre-AP Geography</w:t>
            </w:r>
          </w:p>
        </w:tc>
        <w:tc>
          <w:tcPr>
            <w:tcW w:w="4068" w:type="dxa"/>
          </w:tcPr>
          <w:p w:rsidR="005932AD" w:rsidRPr="005932AD" w:rsidRDefault="005932AD" w:rsidP="005932AD">
            <w:pPr>
              <w:pStyle w:val="NoSpacing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Human Geography AP</w:t>
            </w:r>
          </w:p>
        </w:tc>
      </w:tr>
      <w:tr w:rsidR="005932AD" w:rsidTr="00F15903">
        <w:tc>
          <w:tcPr>
            <w:tcW w:w="2358" w:type="dxa"/>
          </w:tcPr>
          <w:p w:rsidR="005932AD" w:rsidRPr="005932AD" w:rsidRDefault="005932AD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Grading</w:t>
            </w:r>
          </w:p>
        </w:tc>
        <w:tc>
          <w:tcPr>
            <w:tcW w:w="2790" w:type="dxa"/>
          </w:tcPr>
          <w:p w:rsidR="005932AD" w:rsidRDefault="005932AD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50% Summative (tests, major projects)</w:t>
            </w:r>
          </w:p>
          <w:p w:rsidR="005932AD" w:rsidRDefault="005932AD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50% Formative (Homework, daily work, quizzes)</w:t>
            </w:r>
          </w:p>
          <w:p w:rsidR="00E83D1D" w:rsidRPr="005932AD" w:rsidRDefault="00E83D1D" w:rsidP="005932A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5932AD" w:rsidRDefault="005932AD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50% Summative (tests</w:t>
            </w:r>
            <w:r w:rsidR="00B55E16">
              <w:rPr>
                <w:rFonts w:ascii="Verdana" w:hAnsi="Verdana"/>
              </w:rPr>
              <w:t xml:space="preserve"> with essays</w:t>
            </w:r>
            <w:r>
              <w:rPr>
                <w:rFonts w:ascii="Verdana" w:hAnsi="Verdana"/>
              </w:rPr>
              <w:t>, major projects)</w:t>
            </w:r>
          </w:p>
          <w:p w:rsidR="005932AD" w:rsidRPr="005932AD" w:rsidRDefault="005932AD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50% Formative (Homework, daily work, </w:t>
            </w:r>
            <w:r>
              <w:rPr>
                <w:rFonts w:ascii="Verdana" w:hAnsi="Verdana"/>
              </w:rPr>
              <w:t xml:space="preserve">essays, map analysis, </w:t>
            </w:r>
            <w:r>
              <w:rPr>
                <w:rFonts w:ascii="Verdana" w:hAnsi="Verdana"/>
              </w:rPr>
              <w:t>quizzes)</w:t>
            </w:r>
          </w:p>
        </w:tc>
        <w:tc>
          <w:tcPr>
            <w:tcW w:w="4068" w:type="dxa"/>
          </w:tcPr>
          <w:p w:rsidR="005932AD" w:rsidRDefault="005932AD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50% Summative (tests</w:t>
            </w:r>
            <w:r>
              <w:rPr>
                <w:rFonts w:ascii="Verdana" w:hAnsi="Verdana"/>
              </w:rPr>
              <w:t xml:space="preserve"> </w:t>
            </w:r>
            <w:r w:rsidR="00B55E16">
              <w:rPr>
                <w:rFonts w:ascii="Verdana" w:hAnsi="Verdana"/>
              </w:rPr>
              <w:t>with essays</w:t>
            </w:r>
            <w:r>
              <w:rPr>
                <w:rFonts w:ascii="Verdana" w:hAnsi="Verdana"/>
              </w:rPr>
              <w:t>)</w:t>
            </w:r>
          </w:p>
          <w:p w:rsidR="005932AD" w:rsidRPr="005932AD" w:rsidRDefault="005932AD" w:rsidP="00B55E1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50% Formative (Homework, daily work, </w:t>
            </w:r>
            <w:r>
              <w:rPr>
                <w:rFonts w:ascii="Verdana" w:hAnsi="Verdana"/>
              </w:rPr>
              <w:t>case studies</w:t>
            </w:r>
            <w:r>
              <w:rPr>
                <w:rFonts w:ascii="Verdana" w:hAnsi="Verdana"/>
              </w:rPr>
              <w:t>)</w:t>
            </w:r>
          </w:p>
        </w:tc>
      </w:tr>
      <w:tr w:rsidR="005932AD" w:rsidTr="00F15903">
        <w:tc>
          <w:tcPr>
            <w:tcW w:w="2358" w:type="dxa"/>
          </w:tcPr>
          <w:p w:rsidR="005932AD" w:rsidRPr="005932AD" w:rsidRDefault="005932AD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Reading</w:t>
            </w:r>
          </w:p>
        </w:tc>
        <w:tc>
          <w:tcPr>
            <w:tcW w:w="2790" w:type="dxa"/>
          </w:tcPr>
          <w:p w:rsidR="005932AD" w:rsidRDefault="00B55E16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Teacher-led case studies and in-class reading, some out-of-class reading</w:t>
            </w:r>
          </w:p>
          <w:p w:rsidR="00E83D1D" w:rsidRPr="005932AD" w:rsidRDefault="00E83D1D" w:rsidP="005932A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5932AD" w:rsidRDefault="00B55E16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chapter per week</w:t>
            </w:r>
          </w:p>
          <w:p w:rsidR="00B55E16" w:rsidRPr="005932AD" w:rsidRDefault="00F15903" w:rsidP="00F1590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Some a</w:t>
            </w:r>
            <w:r w:rsidR="00B55E16">
              <w:rPr>
                <w:rFonts w:ascii="Verdana" w:hAnsi="Verdana"/>
              </w:rPr>
              <w:t xml:space="preserve">t home reading required </w:t>
            </w:r>
          </w:p>
        </w:tc>
        <w:tc>
          <w:tcPr>
            <w:tcW w:w="4068" w:type="dxa"/>
          </w:tcPr>
          <w:p w:rsidR="005932AD" w:rsidRPr="005932AD" w:rsidRDefault="00B55E16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chapter per week of college-level textbook reading and additional online articles</w:t>
            </w:r>
          </w:p>
        </w:tc>
      </w:tr>
      <w:tr w:rsidR="005932AD" w:rsidTr="00F15903">
        <w:tc>
          <w:tcPr>
            <w:tcW w:w="2358" w:type="dxa"/>
          </w:tcPr>
          <w:p w:rsidR="005932AD" w:rsidRPr="005932AD" w:rsidRDefault="005932AD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Writing</w:t>
            </w:r>
          </w:p>
        </w:tc>
        <w:tc>
          <w:tcPr>
            <w:tcW w:w="2790" w:type="dxa"/>
          </w:tcPr>
          <w:p w:rsidR="005932AD" w:rsidRDefault="00B55E16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Short answer and short essay (in-class writing)</w:t>
            </w:r>
          </w:p>
          <w:p w:rsidR="00E83D1D" w:rsidRPr="005932AD" w:rsidRDefault="00E83D1D" w:rsidP="005932A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5932AD" w:rsidRPr="005932AD" w:rsidRDefault="00B55E16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Five paragraph, thesis-based essays every six weeks (at home and in class)</w:t>
            </w:r>
          </w:p>
        </w:tc>
        <w:tc>
          <w:tcPr>
            <w:tcW w:w="4068" w:type="dxa"/>
          </w:tcPr>
          <w:p w:rsidR="005932AD" w:rsidRPr="005932AD" w:rsidRDefault="00B55E16" w:rsidP="00B55E1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Five paragraph, thesis-based essays and short answer writing assignments twice per year</w:t>
            </w:r>
          </w:p>
        </w:tc>
      </w:tr>
      <w:tr w:rsidR="005932AD" w:rsidTr="00F15903">
        <w:tc>
          <w:tcPr>
            <w:tcW w:w="2358" w:type="dxa"/>
          </w:tcPr>
          <w:p w:rsidR="005932AD" w:rsidRPr="005932AD" w:rsidRDefault="005932AD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Tests</w:t>
            </w:r>
          </w:p>
        </w:tc>
        <w:tc>
          <w:tcPr>
            <w:tcW w:w="2790" w:type="dxa"/>
          </w:tcPr>
          <w:p w:rsidR="005932AD" w:rsidRPr="005932AD" w:rsidRDefault="00B55E16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 per six weeks with 25-35 multiple choice questions </w:t>
            </w:r>
          </w:p>
        </w:tc>
        <w:tc>
          <w:tcPr>
            <w:tcW w:w="3960" w:type="dxa"/>
          </w:tcPr>
          <w:p w:rsidR="005932AD" w:rsidRPr="005932AD" w:rsidRDefault="00F15903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2-3 per six weeks, fill-in-the blank, short answer and essays on each test</w:t>
            </w:r>
          </w:p>
        </w:tc>
        <w:tc>
          <w:tcPr>
            <w:tcW w:w="4068" w:type="dxa"/>
          </w:tcPr>
          <w:p w:rsidR="005932AD" w:rsidRDefault="00F15903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per six weeks</w:t>
            </w:r>
          </w:p>
          <w:p w:rsidR="00F15903" w:rsidRPr="005932AD" w:rsidRDefault="00F15903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 AP/college-level multiple choice and matching questions, FRQs on every test.</w:t>
            </w:r>
          </w:p>
        </w:tc>
      </w:tr>
      <w:tr w:rsidR="005932AD" w:rsidTr="00F15903">
        <w:tc>
          <w:tcPr>
            <w:tcW w:w="2358" w:type="dxa"/>
          </w:tcPr>
          <w:p w:rsidR="005932AD" w:rsidRPr="005932AD" w:rsidRDefault="005932AD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 w:rsidRPr="005932AD">
              <w:rPr>
                <w:rFonts w:ascii="Verdana" w:hAnsi="Verdana"/>
                <w:b/>
                <w:sz w:val="26"/>
                <w:szCs w:val="26"/>
              </w:rPr>
              <w:t>Projects</w:t>
            </w:r>
          </w:p>
        </w:tc>
        <w:tc>
          <w:tcPr>
            <w:tcW w:w="2790" w:type="dxa"/>
          </w:tcPr>
          <w:p w:rsidR="005932AD" w:rsidRDefault="00F15903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1-2 in-class project, with some possible work out of class</w:t>
            </w:r>
          </w:p>
          <w:p w:rsidR="00E83D1D" w:rsidRPr="005932AD" w:rsidRDefault="00E83D1D" w:rsidP="005932A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5932AD" w:rsidRPr="005932AD" w:rsidRDefault="00F15903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One major in-class and at-home project assignment each six weeks</w:t>
            </w:r>
          </w:p>
        </w:tc>
        <w:tc>
          <w:tcPr>
            <w:tcW w:w="4068" w:type="dxa"/>
          </w:tcPr>
          <w:p w:rsidR="005932AD" w:rsidRPr="005932AD" w:rsidRDefault="00F15903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in-class projects</w:t>
            </w:r>
          </w:p>
        </w:tc>
      </w:tr>
      <w:tr w:rsidR="00F15903" w:rsidTr="00F15903">
        <w:tc>
          <w:tcPr>
            <w:tcW w:w="2358" w:type="dxa"/>
          </w:tcPr>
          <w:p w:rsidR="00F15903" w:rsidRPr="005932AD" w:rsidRDefault="00F15903" w:rsidP="005932AD">
            <w:pPr>
              <w:pStyle w:val="NoSpacing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College Credit and GPA</w:t>
            </w:r>
          </w:p>
        </w:tc>
        <w:tc>
          <w:tcPr>
            <w:tcW w:w="2790" w:type="dxa"/>
          </w:tcPr>
          <w:p w:rsidR="00F15903" w:rsidRDefault="00F15903" w:rsidP="005932AD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college credit or bonus GPA points</w:t>
            </w:r>
          </w:p>
        </w:tc>
        <w:tc>
          <w:tcPr>
            <w:tcW w:w="3960" w:type="dxa"/>
          </w:tcPr>
          <w:p w:rsidR="00F15903" w:rsidRDefault="00F15903" w:rsidP="005932AD">
            <w:pPr>
              <w:pStyle w:val="NoSpacing"/>
              <w:rPr>
                <w:rFonts w:ascii="Verdana" w:hAnsi="Verdana"/>
              </w:rPr>
            </w:pPr>
            <w:r w:rsidRPr="00F15903">
              <w:rPr>
                <w:rFonts w:ascii="Verdana" w:hAnsi="Verdana"/>
                <w:b/>
              </w:rPr>
              <w:t>+5 points added to your GPA</w:t>
            </w:r>
            <w:r>
              <w:rPr>
                <w:rFonts w:ascii="Verdana" w:hAnsi="Verdana"/>
              </w:rPr>
              <w:t xml:space="preserve"> after successful completion of the course; no college credit.</w:t>
            </w:r>
          </w:p>
        </w:tc>
        <w:tc>
          <w:tcPr>
            <w:tcW w:w="4068" w:type="dxa"/>
          </w:tcPr>
          <w:p w:rsidR="00F15903" w:rsidRDefault="00F15903" w:rsidP="00F1590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+8</w:t>
            </w:r>
            <w:r w:rsidRPr="00F15903">
              <w:rPr>
                <w:rFonts w:ascii="Verdana" w:hAnsi="Verdana"/>
                <w:b/>
              </w:rPr>
              <w:t xml:space="preserve"> points added to your GPA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upon</w:t>
            </w:r>
            <w:r>
              <w:rPr>
                <w:rFonts w:ascii="Verdana" w:hAnsi="Verdana"/>
              </w:rPr>
              <w:t xml:space="preserve"> successful completion of the course; </w:t>
            </w:r>
            <w:r>
              <w:rPr>
                <w:rFonts w:ascii="Verdana" w:hAnsi="Verdana"/>
              </w:rPr>
              <w:t>college credit for class upon passing the AP exam (in May)</w:t>
            </w:r>
            <w:r>
              <w:rPr>
                <w:rFonts w:ascii="Verdana" w:hAnsi="Verdana"/>
              </w:rPr>
              <w:t>.</w:t>
            </w:r>
          </w:p>
        </w:tc>
      </w:tr>
    </w:tbl>
    <w:p w:rsidR="005932AD" w:rsidRPr="005932AD" w:rsidRDefault="005932AD" w:rsidP="005932AD">
      <w:pPr>
        <w:pStyle w:val="NoSpacing"/>
        <w:jc w:val="center"/>
        <w:rPr>
          <w:rFonts w:ascii="Verdana" w:hAnsi="Verdana"/>
          <w:sz w:val="26"/>
          <w:szCs w:val="26"/>
        </w:rPr>
      </w:pPr>
      <w:bookmarkStart w:id="0" w:name="_GoBack"/>
      <w:bookmarkEnd w:id="0"/>
    </w:p>
    <w:sectPr w:rsidR="005932AD" w:rsidRPr="005932AD" w:rsidSect="00E83D1D">
      <w:pgSz w:w="15840" w:h="12240" w:orient="landscape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AD"/>
    <w:rsid w:val="005932AD"/>
    <w:rsid w:val="00B55E16"/>
    <w:rsid w:val="00E83D1D"/>
    <w:rsid w:val="00F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2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32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2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32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.Cain@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Cain</dc:creator>
  <cp:lastModifiedBy>Jennifer Cain</cp:lastModifiedBy>
  <cp:revision>1</cp:revision>
  <dcterms:created xsi:type="dcterms:W3CDTF">2017-02-01T16:08:00Z</dcterms:created>
  <dcterms:modified xsi:type="dcterms:W3CDTF">2017-02-01T16:24:00Z</dcterms:modified>
</cp:coreProperties>
</file>